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913B2" w:rsidRPr="00A24230" w:rsidRDefault="00F913B2" w:rsidP="00F913B2">
      <w:pPr>
        <w:keepLines/>
        <w:spacing w:after="0" w:line="240" w:lineRule="auto"/>
        <w:jc w:val="center"/>
        <w:rPr>
          <w:rFonts w:ascii="Calibri" w:eastAsia="Calibri" w:hAnsi="Calibri" w:cs="Times New Roman"/>
          <w:szCs w:val="28"/>
        </w:rPr>
      </w:pPr>
      <w:r w:rsidRPr="00A24230">
        <w:rPr>
          <w:rFonts w:ascii="Arial" w:eastAsia="Calibri" w:hAnsi="Arial" w:cs="Arial"/>
          <w:lang w:eastAsia="ru-RU"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7BFEB0DC" wp14:editId="74D3D3F8">
                <wp:simplePos x="0" y="0"/>
                <wp:positionH relativeFrom="page">
                  <wp:align>right</wp:align>
                </wp:positionH>
                <wp:positionV relativeFrom="paragraph">
                  <wp:posOffset>-288978</wp:posOffset>
                </wp:positionV>
                <wp:extent cx="2360930" cy="1404620"/>
                <wp:effectExtent l="0" t="0" r="5080" b="635"/>
                <wp:wrapNone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913B2" w:rsidRPr="00133FCF" w:rsidRDefault="00F913B2" w:rsidP="00F913B2">
                            <w:pPr>
                              <w:rPr>
                                <w:rFonts w:ascii="Arial Black" w:hAnsi="Arial Black"/>
                                <w:sz w:val="52"/>
                                <w:szCs w:val="52"/>
                              </w:rPr>
                            </w:pPr>
                            <w:r w:rsidRPr="00133FCF">
                              <w:rPr>
                                <w:rFonts w:ascii="Arial Black" w:hAnsi="Arial Black"/>
                                <w:sz w:val="52"/>
                                <w:szCs w:val="52"/>
                              </w:rPr>
                              <w:t>ПРОЄКТ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7BFEB0DC"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134.7pt;margin-top:-22.75pt;width:185.9pt;height:110.6pt;z-index:251660288;visibility:visible;mso-wrap-style:square;mso-width-percent:400;mso-height-percent:200;mso-wrap-distance-left:9pt;mso-wrap-distance-top:3.6pt;mso-wrap-distance-right:9pt;mso-wrap-distance-bottom:3.6pt;mso-position-horizontal:right;mso-position-horizontal-relative:page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" stroked="f">
                <v:textbox style="mso-fit-shape-to-text:t">
                  <w:txbxContent>
                    <w:p w:rsidR="00F913B2" w:rsidRPr="00133FCF" w:rsidRDefault="00F913B2" w:rsidP="00F913B2">
                      <w:pPr>
                        <w:rPr>
                          <w:rFonts w:ascii="Arial Black" w:hAnsi="Arial Black"/>
                          <w:sz w:val="52"/>
                          <w:szCs w:val="52"/>
                        </w:rPr>
                      </w:pPr>
                      <w:r w:rsidRPr="00133FCF">
                        <w:rPr>
                          <w:rFonts w:ascii="Arial Black" w:hAnsi="Arial Black"/>
                          <w:sz w:val="52"/>
                          <w:szCs w:val="52"/>
                        </w:rPr>
                        <w:t>ПРОЄКТ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Pr="00A24230">
        <w:rPr>
          <w:rFonts w:ascii="Calibri" w:eastAsia="Calibri" w:hAnsi="Calibri" w:cs="Times New Roman"/>
          <w:lang w:eastAsia="ru-RU"/>
        </w:rPr>
        <w:drawing>
          <wp:inline distT="0" distB="0" distL="0" distR="0" wp14:anchorId="7D77BF29" wp14:editId="75ED81A6">
            <wp:extent cx="457200" cy="571500"/>
            <wp:effectExtent l="0" t="0" r="0" b="0"/>
            <wp:docPr id="1" name="Рисунок 1" descr="клип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клип000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913B2" w:rsidRPr="00A24230" w:rsidRDefault="00F913B2" w:rsidP="00F913B2">
      <w:pPr>
        <w:keepLines/>
        <w:spacing w:after="0" w:line="240" w:lineRule="auto"/>
        <w:jc w:val="center"/>
        <w:rPr>
          <w:rFonts w:ascii="Times New Roman" w:eastAsia="Times New Roman" w:hAnsi="Times New Roman" w:cs="Arial"/>
          <w:b/>
          <w:sz w:val="24"/>
          <w:szCs w:val="28"/>
          <w:lang w:eastAsia="ru-RU"/>
        </w:rPr>
      </w:pPr>
      <w:r w:rsidRPr="00A24230">
        <w:rPr>
          <w:rFonts w:ascii="Times New Roman" w:eastAsia="Times New Roman" w:hAnsi="Times New Roman" w:cs="Arial"/>
          <w:b/>
          <w:sz w:val="24"/>
          <w:szCs w:val="28"/>
          <w:lang w:eastAsia="ru-RU"/>
        </w:rPr>
        <w:t>УКРАЇНА</w:t>
      </w:r>
    </w:p>
    <w:p w:rsidR="00F913B2" w:rsidRPr="00A24230" w:rsidRDefault="00F913B2" w:rsidP="00F913B2">
      <w:pPr>
        <w:keepNext/>
        <w:keepLines/>
        <w:spacing w:after="0" w:line="240" w:lineRule="auto"/>
        <w:jc w:val="center"/>
        <w:outlineLvl w:val="0"/>
        <w:rPr>
          <w:rFonts w:ascii="Times New Roman" w:eastAsia="Times New Roman" w:hAnsi="Times New Roman" w:cs="Arial"/>
          <w:b/>
          <w:bCs/>
          <w:spacing w:val="98"/>
          <w:sz w:val="28"/>
          <w:szCs w:val="24"/>
          <w:lang w:eastAsia="ru-RU"/>
        </w:rPr>
      </w:pPr>
      <w:r w:rsidRPr="00A24230">
        <w:rPr>
          <w:rFonts w:ascii="Times New Roman" w:eastAsia="Times New Roman" w:hAnsi="Times New Roman" w:cs="Times New Roman"/>
          <w:b/>
          <w:spacing w:val="98"/>
          <w:sz w:val="28"/>
          <w:szCs w:val="24"/>
          <w:lang w:eastAsia="uk-UA"/>
        </w:rPr>
        <w:t>ЖМЕРИНСЬКА</w:t>
      </w:r>
      <w:r w:rsidRPr="00A24230">
        <w:rPr>
          <w:rFonts w:ascii="Times New Roman" w:eastAsia="Times New Roman" w:hAnsi="Times New Roman" w:cs="Times New Roman"/>
          <w:b/>
          <w:spacing w:val="98"/>
          <w:sz w:val="28"/>
          <w:szCs w:val="24"/>
          <w:lang w:eastAsia="ru-RU"/>
        </w:rPr>
        <w:t xml:space="preserve"> </w:t>
      </w:r>
      <w:r w:rsidRPr="00A24230">
        <w:rPr>
          <w:rFonts w:ascii="Times New Roman" w:eastAsia="Times New Roman" w:hAnsi="Times New Roman" w:cs="Times New Roman"/>
          <w:b/>
          <w:spacing w:val="98"/>
          <w:sz w:val="28"/>
          <w:szCs w:val="24"/>
          <w:lang w:eastAsia="uk-UA"/>
        </w:rPr>
        <w:t>РАЙОННА РАДА</w:t>
      </w:r>
    </w:p>
    <w:p w:rsidR="00F913B2" w:rsidRPr="00A24230" w:rsidRDefault="00F913B2" w:rsidP="00F913B2">
      <w:pPr>
        <w:keepLines/>
        <w:spacing w:after="0" w:line="240" w:lineRule="auto"/>
        <w:jc w:val="center"/>
        <w:rPr>
          <w:rFonts w:ascii="Times New Roman" w:eastAsia="Times New Roman" w:hAnsi="Times New Roman" w:cs="Arial"/>
          <w:b/>
          <w:sz w:val="24"/>
          <w:szCs w:val="28"/>
          <w:lang w:eastAsia="ru-RU"/>
        </w:rPr>
      </w:pPr>
      <w:r w:rsidRPr="00A24230">
        <w:rPr>
          <w:rFonts w:ascii="Times New Roman" w:eastAsia="Times New Roman" w:hAnsi="Times New Roman" w:cs="Arial"/>
          <w:b/>
          <w:sz w:val="24"/>
          <w:szCs w:val="28"/>
          <w:lang w:eastAsia="ru-RU"/>
        </w:rPr>
        <w:t>ВІННИЦЬКОЇ ОБЛАСТІ</w:t>
      </w:r>
    </w:p>
    <w:p w:rsidR="00F913B2" w:rsidRPr="00A24230" w:rsidRDefault="00F913B2" w:rsidP="00F913B2">
      <w:pPr>
        <w:keepLines/>
        <w:spacing w:after="0" w:line="240" w:lineRule="auto"/>
        <w:jc w:val="center"/>
        <w:rPr>
          <w:rFonts w:ascii="Bookman Old Style" w:eastAsia="Calibri" w:hAnsi="Bookman Old Style" w:cs="Arial"/>
          <w:b/>
          <w:sz w:val="27"/>
        </w:rPr>
      </w:pPr>
      <w:r w:rsidRPr="00A24230">
        <w:rPr>
          <w:rFonts w:ascii="Times New Roman" w:eastAsia="Times New Roman" w:hAnsi="Times New Roman" w:cs="Times New Roman"/>
          <w:sz w:val="24"/>
          <w:szCs w:val="24"/>
          <w:lang w:eastAsia="ru-RU"/>
        </w:rPr>
        <mc:AlternateContent>
          <mc:Choice Requires="wps">
            <w:drawing>
              <wp:anchor distT="4294967293" distB="4294967293" distL="114300" distR="114300" simplePos="0" relativeHeight="251659264" behindDoc="0" locked="0" layoutInCell="1" allowOverlap="1" wp14:anchorId="3393C3F4" wp14:editId="46D12ADA">
                <wp:simplePos x="0" y="0"/>
                <wp:positionH relativeFrom="column">
                  <wp:posOffset>-228600</wp:posOffset>
                </wp:positionH>
                <wp:positionV relativeFrom="paragraph">
                  <wp:posOffset>62864</wp:posOffset>
                </wp:positionV>
                <wp:extent cx="6286500" cy="0"/>
                <wp:effectExtent l="0" t="19050" r="38100" b="3810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29DAC03" id="Прямая соединительная линия 2" o:spid="_x0000_s1026" style="position:absolute;z-index:25165926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-18pt,4.95pt" to="477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" strokeweight="4.5pt">
                <v:stroke linestyle="thickThin"/>
              </v:line>
            </w:pict>
          </mc:Fallback>
        </mc:AlternateContent>
      </w:r>
    </w:p>
    <w:p w:rsidR="00F913B2" w:rsidRPr="00A24230" w:rsidRDefault="00F913B2" w:rsidP="00F913B2">
      <w:pPr>
        <w:keepNext/>
        <w:keepLines/>
        <w:spacing w:after="0" w:line="240" w:lineRule="auto"/>
        <w:jc w:val="center"/>
        <w:outlineLvl w:val="1"/>
        <w:rPr>
          <w:rFonts w:ascii="Bookman Old Style" w:eastAsia="Times New Roman" w:hAnsi="Bookman Old Style" w:cs="Arial"/>
          <w:b/>
          <w:bCs/>
          <w:color w:val="000000"/>
          <w:spacing w:val="244"/>
          <w:sz w:val="40"/>
          <w:szCs w:val="26"/>
          <w:lang w:eastAsia="uk-UA"/>
        </w:rPr>
      </w:pPr>
      <w:r w:rsidRPr="00A24230">
        <w:rPr>
          <w:rFonts w:ascii="Bookman Old Style" w:eastAsia="Times New Roman" w:hAnsi="Bookman Old Style" w:cs="Times New Roman"/>
          <w:b/>
          <w:iCs/>
          <w:color w:val="000000"/>
          <w:spacing w:val="244"/>
          <w:sz w:val="40"/>
          <w:szCs w:val="26"/>
          <w:lang w:eastAsia="uk-UA"/>
        </w:rPr>
        <w:t>РІШЕННЯ</w:t>
      </w:r>
    </w:p>
    <w:p w:rsidR="00F913B2" w:rsidRPr="00A24230" w:rsidRDefault="00F913B2" w:rsidP="00F913B2">
      <w:pPr>
        <w:keepLines/>
        <w:spacing w:after="0" w:line="240" w:lineRule="auto"/>
        <w:jc w:val="center"/>
        <w:rPr>
          <w:rFonts w:ascii="Arial" w:eastAsia="Calibri" w:hAnsi="Arial" w:cs="Arial"/>
        </w:rPr>
      </w:pPr>
    </w:p>
    <w:p w:rsidR="00F913B2" w:rsidRPr="00A24230" w:rsidRDefault="00F913B2" w:rsidP="00F913B2">
      <w:pPr>
        <w:keepLines/>
        <w:spacing w:after="0" w:line="240" w:lineRule="auto"/>
        <w:jc w:val="center"/>
        <w:rPr>
          <w:rFonts w:ascii="Calibri" w:eastAsia="Calibri" w:hAnsi="Calibri" w:cs="Times New Roman"/>
        </w:rPr>
      </w:pPr>
      <w:r w:rsidRPr="00A24230">
        <w:rPr>
          <w:rFonts w:ascii="Arial" w:eastAsia="Calibri" w:hAnsi="Arial" w:cs="Arial"/>
        </w:rPr>
        <w:t>від  ____ травня 2021 року</w:t>
      </w:r>
      <w:r w:rsidRPr="00A24230">
        <w:rPr>
          <w:rFonts w:ascii="Arial" w:eastAsia="Calibri" w:hAnsi="Arial" w:cs="Arial"/>
        </w:rPr>
        <w:tab/>
      </w:r>
      <w:r w:rsidRPr="00A24230">
        <w:rPr>
          <w:rFonts w:ascii="Arial" w:eastAsia="Calibri" w:hAnsi="Arial" w:cs="Arial"/>
        </w:rPr>
        <w:tab/>
      </w:r>
      <w:r w:rsidRPr="00A24230">
        <w:rPr>
          <w:rFonts w:ascii="Arial" w:eastAsia="Calibri" w:hAnsi="Arial" w:cs="Arial"/>
        </w:rPr>
        <w:tab/>
      </w:r>
      <w:r w:rsidRPr="00A24230">
        <w:rPr>
          <w:rFonts w:ascii="Arial" w:eastAsia="Calibri" w:hAnsi="Arial" w:cs="Arial"/>
        </w:rPr>
        <w:tab/>
      </w:r>
      <w:r w:rsidRPr="00A24230">
        <w:rPr>
          <w:rFonts w:ascii="Arial" w:eastAsia="Calibri" w:hAnsi="Arial" w:cs="Arial"/>
        </w:rPr>
        <w:tab/>
      </w:r>
      <w:r w:rsidRPr="00A24230">
        <w:rPr>
          <w:rFonts w:ascii="Arial" w:eastAsia="Calibri" w:hAnsi="Arial" w:cs="Arial"/>
        </w:rPr>
        <w:tab/>
        <w:t>6 сесія 8 скликання</w:t>
      </w:r>
    </w:p>
    <w:p w:rsidR="00281812" w:rsidRPr="00A24230" w:rsidRDefault="00281812" w:rsidP="00F913B2">
      <w:pPr>
        <w:pStyle w:val="a4"/>
        <w:shd w:val="clear" w:color="auto" w:fill="FFFFFF"/>
        <w:spacing w:before="120" w:beforeAutospacing="0" w:after="0" w:afterAutospacing="0"/>
        <w:ind w:right="3685"/>
        <w:jc w:val="both"/>
        <w:rPr>
          <w:b/>
          <w:color w:val="000000"/>
          <w:sz w:val="28"/>
          <w:szCs w:val="28"/>
          <w:lang w:val="uk-UA"/>
        </w:rPr>
      </w:pPr>
    </w:p>
    <w:p w:rsidR="00F913B2" w:rsidRPr="00A24230" w:rsidRDefault="00F913B2" w:rsidP="00F913B2">
      <w:pPr>
        <w:pStyle w:val="a4"/>
        <w:shd w:val="clear" w:color="auto" w:fill="FFFFFF"/>
        <w:spacing w:before="120" w:beforeAutospacing="0" w:after="0" w:afterAutospacing="0"/>
        <w:ind w:right="3685"/>
        <w:jc w:val="both"/>
        <w:rPr>
          <w:b/>
          <w:color w:val="000000"/>
          <w:sz w:val="28"/>
          <w:szCs w:val="28"/>
          <w:lang w:val="uk-UA"/>
        </w:rPr>
      </w:pPr>
      <w:r w:rsidRPr="00A24230">
        <w:rPr>
          <w:b/>
          <w:color w:val="000000"/>
          <w:sz w:val="28"/>
          <w:szCs w:val="28"/>
          <w:lang w:val="uk-UA"/>
        </w:rPr>
        <w:t xml:space="preserve">Про погодження </w:t>
      </w:r>
      <w:proofErr w:type="spellStart"/>
      <w:r w:rsidRPr="00A24230">
        <w:rPr>
          <w:b/>
          <w:color w:val="000000"/>
          <w:sz w:val="28"/>
          <w:szCs w:val="28"/>
          <w:lang w:val="uk-UA"/>
        </w:rPr>
        <w:t>Проєкту</w:t>
      </w:r>
      <w:proofErr w:type="spellEnd"/>
      <w:r w:rsidRPr="00A24230">
        <w:rPr>
          <w:b/>
          <w:color w:val="000000"/>
          <w:sz w:val="28"/>
          <w:szCs w:val="28"/>
          <w:lang w:val="uk-UA"/>
        </w:rPr>
        <w:t xml:space="preserve"> землеустрою щодо </w:t>
      </w:r>
      <w:r w:rsidRPr="00A24230">
        <w:rPr>
          <w:b/>
          <w:color w:val="000000"/>
          <w:sz w:val="28"/>
          <w:szCs w:val="28"/>
          <w:lang w:val="uk-UA"/>
        </w:rPr>
        <w:t>відведення земельної ділянки в постійне користування для розміщення та експлуатації будівель і споруд залізничного транспорту ПрАТ «Київ-Дніпровське МППЗТ» м. Бар</w:t>
      </w:r>
      <w:r w:rsidRPr="00A24230">
        <w:rPr>
          <w:b/>
          <w:color w:val="000000"/>
          <w:sz w:val="28"/>
          <w:szCs w:val="28"/>
          <w:lang w:val="uk-UA"/>
        </w:rPr>
        <w:t xml:space="preserve">  </w:t>
      </w:r>
    </w:p>
    <w:p w:rsidR="00281812" w:rsidRPr="00A24230" w:rsidRDefault="00281812" w:rsidP="00F913B2">
      <w:pPr>
        <w:pStyle w:val="a4"/>
        <w:shd w:val="clear" w:color="auto" w:fill="FFFFFF"/>
        <w:spacing w:before="120" w:beforeAutospacing="0" w:after="0" w:afterAutospacing="0"/>
        <w:ind w:right="3685"/>
        <w:jc w:val="both"/>
        <w:rPr>
          <w:b/>
          <w:color w:val="000000"/>
          <w:sz w:val="28"/>
          <w:szCs w:val="28"/>
          <w:lang w:val="uk-UA"/>
        </w:rPr>
      </w:pPr>
    </w:p>
    <w:p w:rsidR="00F913B2" w:rsidRPr="00A24230" w:rsidRDefault="00F913B2" w:rsidP="00281812">
      <w:pPr>
        <w:pStyle w:val="a4"/>
        <w:shd w:val="clear" w:color="auto" w:fill="FFFFFF"/>
        <w:spacing w:before="120" w:beforeAutospacing="0" w:after="0" w:afterAutospacing="0"/>
        <w:ind w:firstLine="851"/>
        <w:jc w:val="both"/>
        <w:rPr>
          <w:b/>
          <w:color w:val="000000"/>
          <w:sz w:val="28"/>
          <w:szCs w:val="28"/>
          <w:lang w:val="uk-UA"/>
        </w:rPr>
      </w:pPr>
      <w:r w:rsidRPr="00A24230">
        <w:rPr>
          <w:color w:val="000000"/>
          <w:sz w:val="28"/>
          <w:szCs w:val="28"/>
          <w:lang w:val="uk-UA"/>
        </w:rPr>
        <w:t xml:space="preserve">     Відповідно до пункту 21 частини 1 статті 43 Закону України «Про місцеве самоврядування в Україні», статей 10, 173, 174 Земельного кодексу України, </w:t>
      </w:r>
      <w:r w:rsidRPr="00A24230">
        <w:rPr>
          <w:sz w:val="28"/>
          <w:szCs w:val="28"/>
          <w:lang w:val="uk-UA"/>
        </w:rPr>
        <w:t xml:space="preserve">рішення 2 позачергової сесії Жмеринської районної ради 8 скликання від 17.12.20 р. «Про початок реорганізації Барської районної ради Вінницької області шляхом приєднання до Жмеринської районної ради Вінницької області», </w:t>
      </w:r>
      <w:r w:rsidRPr="00A24230">
        <w:rPr>
          <w:color w:val="000000"/>
          <w:sz w:val="28"/>
          <w:szCs w:val="28"/>
          <w:lang w:val="uk-UA"/>
        </w:rPr>
        <w:t xml:space="preserve"> керуючись статтями 17, 20, 22, 46 Закону України «Про землеустрій», розглянувши</w:t>
      </w:r>
      <w:r w:rsidRPr="00A24230">
        <w:rPr>
          <w:lang w:val="uk-UA"/>
        </w:rPr>
        <w:t xml:space="preserve"> </w:t>
      </w:r>
      <w:proofErr w:type="spellStart"/>
      <w:r w:rsidRPr="00A24230">
        <w:rPr>
          <w:color w:val="000000"/>
          <w:sz w:val="28"/>
          <w:szCs w:val="28"/>
          <w:lang w:val="uk-UA"/>
        </w:rPr>
        <w:t>Проєкт</w:t>
      </w:r>
      <w:proofErr w:type="spellEnd"/>
      <w:r w:rsidRPr="00A24230">
        <w:rPr>
          <w:color w:val="000000"/>
          <w:sz w:val="28"/>
          <w:szCs w:val="28"/>
          <w:lang w:val="uk-UA"/>
        </w:rPr>
        <w:t xml:space="preserve"> </w:t>
      </w:r>
      <w:r w:rsidR="007F1472" w:rsidRPr="00A24230">
        <w:rPr>
          <w:color w:val="000000"/>
          <w:sz w:val="28"/>
          <w:szCs w:val="28"/>
          <w:lang w:val="uk-UA"/>
        </w:rPr>
        <w:t>землеустрою щодо відведення земельної ділянки в постійне користування для розміщення та експлуатації будівель і споруд залізничного транспорту ПрАТ «Київ-Дніпровське МППЗТ» м. Бар</w:t>
      </w:r>
      <w:r w:rsidRPr="00A24230">
        <w:rPr>
          <w:color w:val="000000"/>
          <w:sz w:val="28"/>
          <w:szCs w:val="28"/>
          <w:lang w:val="uk-UA"/>
        </w:rPr>
        <w:t xml:space="preserve"> </w:t>
      </w:r>
      <w:r w:rsidR="007F1472" w:rsidRPr="00A24230">
        <w:rPr>
          <w:color w:val="000000"/>
          <w:sz w:val="28"/>
          <w:szCs w:val="28"/>
          <w:lang w:val="uk-UA"/>
        </w:rPr>
        <w:t xml:space="preserve">Барської міської ради </w:t>
      </w:r>
      <w:r w:rsidRPr="00A24230">
        <w:rPr>
          <w:color w:val="000000"/>
          <w:sz w:val="28"/>
          <w:szCs w:val="28"/>
          <w:lang w:val="uk-UA"/>
        </w:rPr>
        <w:t xml:space="preserve">Барського району Вінницької області, враховуючи клопотання </w:t>
      </w:r>
      <w:r w:rsidR="0089078D" w:rsidRPr="00A24230">
        <w:rPr>
          <w:color w:val="000000"/>
          <w:sz w:val="28"/>
          <w:szCs w:val="28"/>
          <w:lang w:val="uk-UA"/>
        </w:rPr>
        <w:t>Барської філії Приватного акціонерного товариства «</w:t>
      </w:r>
      <w:r w:rsidR="0089078D" w:rsidRPr="00A24230">
        <w:rPr>
          <w:color w:val="000000"/>
          <w:sz w:val="28"/>
          <w:szCs w:val="28"/>
          <w:lang w:val="uk-UA"/>
        </w:rPr>
        <w:t>Київ-Дніпровське</w:t>
      </w:r>
      <w:r w:rsidR="0089078D" w:rsidRPr="00A24230">
        <w:rPr>
          <w:color w:val="000000"/>
          <w:sz w:val="28"/>
          <w:szCs w:val="28"/>
          <w:lang w:val="uk-UA"/>
        </w:rPr>
        <w:t xml:space="preserve"> міжгалузеве підприємство промислового залізничного транспорту» №49 від 30.04.2021 р.</w:t>
      </w:r>
      <w:r w:rsidRPr="00A24230">
        <w:rPr>
          <w:color w:val="000000"/>
          <w:sz w:val="28"/>
          <w:szCs w:val="28"/>
          <w:lang w:val="uk-UA"/>
        </w:rPr>
        <w:t xml:space="preserve">, висновок постійної комісії районної ради з питань земельних ресурсів, реформування земельних відносин, агропромислового комплексу, охорони довкілля, раціонального використання надр, районна рада </w:t>
      </w:r>
      <w:r w:rsidRPr="00A24230">
        <w:rPr>
          <w:b/>
          <w:color w:val="000000"/>
          <w:sz w:val="28"/>
          <w:szCs w:val="28"/>
          <w:lang w:val="uk-UA"/>
        </w:rPr>
        <w:t>ВИРІШИЛА:</w:t>
      </w:r>
    </w:p>
    <w:p w:rsidR="00F913B2" w:rsidRPr="00A24230" w:rsidRDefault="00F913B2" w:rsidP="00281812">
      <w:pPr>
        <w:pStyle w:val="a4"/>
        <w:numPr>
          <w:ilvl w:val="0"/>
          <w:numId w:val="1"/>
        </w:numPr>
        <w:shd w:val="clear" w:color="auto" w:fill="FFFFFF"/>
        <w:spacing w:before="120" w:beforeAutospacing="0" w:after="0" w:afterAutospacing="0"/>
        <w:jc w:val="both"/>
        <w:rPr>
          <w:color w:val="000000"/>
          <w:sz w:val="28"/>
          <w:szCs w:val="28"/>
          <w:lang w:val="uk-UA"/>
        </w:rPr>
      </w:pPr>
      <w:r w:rsidRPr="00A24230">
        <w:rPr>
          <w:color w:val="000000"/>
          <w:sz w:val="28"/>
          <w:szCs w:val="28"/>
          <w:lang w:val="uk-UA"/>
        </w:rPr>
        <w:t xml:space="preserve">Погодити </w:t>
      </w:r>
      <w:proofErr w:type="spellStart"/>
      <w:r w:rsidR="0089078D" w:rsidRPr="00A24230">
        <w:rPr>
          <w:color w:val="000000"/>
          <w:sz w:val="28"/>
          <w:szCs w:val="28"/>
          <w:lang w:val="uk-UA"/>
        </w:rPr>
        <w:t>Проєкт</w:t>
      </w:r>
      <w:proofErr w:type="spellEnd"/>
      <w:r w:rsidR="0089078D" w:rsidRPr="00A24230">
        <w:rPr>
          <w:color w:val="000000"/>
          <w:sz w:val="28"/>
          <w:szCs w:val="28"/>
          <w:lang w:val="uk-UA"/>
        </w:rPr>
        <w:t xml:space="preserve"> землеустрою щодо відведення земельної ділянки в постійне користування для розміщення та експлуатації будівель і споруд залізничного транспорту ПрАТ «Київ-Дніпровське МППЗТ» м. Бар Барської міської ради Барського району Вінницької області</w:t>
      </w:r>
      <w:r w:rsidRPr="00A24230">
        <w:rPr>
          <w:color w:val="000000"/>
          <w:sz w:val="28"/>
          <w:szCs w:val="28"/>
          <w:lang w:val="uk-UA"/>
        </w:rPr>
        <w:t xml:space="preserve">, розроблений </w:t>
      </w:r>
      <w:r w:rsidR="0089078D" w:rsidRPr="00A24230">
        <w:rPr>
          <w:color w:val="000000"/>
          <w:sz w:val="28"/>
          <w:szCs w:val="28"/>
          <w:lang w:val="uk-UA"/>
        </w:rPr>
        <w:t xml:space="preserve">ФОП </w:t>
      </w:r>
      <w:proofErr w:type="spellStart"/>
      <w:r w:rsidR="0089078D" w:rsidRPr="00A24230">
        <w:rPr>
          <w:color w:val="000000"/>
          <w:sz w:val="28"/>
          <w:szCs w:val="28"/>
          <w:lang w:val="uk-UA"/>
        </w:rPr>
        <w:t>Тіщенко</w:t>
      </w:r>
      <w:proofErr w:type="spellEnd"/>
      <w:r w:rsidR="0089078D" w:rsidRPr="00A24230">
        <w:rPr>
          <w:color w:val="000000"/>
          <w:sz w:val="28"/>
          <w:szCs w:val="28"/>
          <w:lang w:val="uk-UA"/>
        </w:rPr>
        <w:t xml:space="preserve"> А.С.</w:t>
      </w:r>
      <w:r w:rsidRPr="00A24230">
        <w:rPr>
          <w:color w:val="000000"/>
          <w:sz w:val="28"/>
          <w:szCs w:val="28"/>
          <w:lang w:val="uk-UA"/>
        </w:rPr>
        <w:t>.</w:t>
      </w:r>
    </w:p>
    <w:p w:rsidR="0089078D" w:rsidRPr="00A24230" w:rsidRDefault="00F913B2" w:rsidP="00281812">
      <w:pPr>
        <w:pStyle w:val="a4"/>
        <w:numPr>
          <w:ilvl w:val="0"/>
          <w:numId w:val="1"/>
        </w:numPr>
        <w:shd w:val="clear" w:color="auto" w:fill="FFFFFF"/>
        <w:spacing w:before="120" w:beforeAutospacing="0" w:after="0" w:afterAutospacing="0"/>
        <w:jc w:val="both"/>
        <w:rPr>
          <w:color w:val="000000"/>
          <w:sz w:val="28"/>
          <w:szCs w:val="28"/>
          <w:lang w:val="uk-UA"/>
        </w:rPr>
      </w:pPr>
      <w:r w:rsidRPr="00A24230">
        <w:rPr>
          <w:color w:val="000000"/>
          <w:sz w:val="28"/>
          <w:szCs w:val="28"/>
          <w:lang w:val="uk-UA"/>
        </w:rPr>
        <w:t xml:space="preserve">Встановити </w:t>
      </w:r>
      <w:r w:rsidR="0089078D" w:rsidRPr="00A24230">
        <w:rPr>
          <w:color w:val="000000"/>
          <w:sz w:val="28"/>
          <w:szCs w:val="28"/>
          <w:lang w:val="uk-UA"/>
        </w:rPr>
        <w:t xml:space="preserve">загальну площу відведення земельних ділянок у розмірі 1,8945 га, </w:t>
      </w:r>
      <w:r w:rsidR="009264F2" w:rsidRPr="00A24230">
        <w:rPr>
          <w:color w:val="000000"/>
          <w:sz w:val="28"/>
          <w:szCs w:val="28"/>
          <w:lang w:val="uk-UA"/>
        </w:rPr>
        <w:t xml:space="preserve">за цільовим призначенням для розміщення та експлуатації будівель і споруд залізничного транспорту (код згідно КВЦПЗ – 12.01), що розташовані в межах населеного пункту міста Бар Жмеринського району Вінницької області, </w:t>
      </w:r>
      <w:r w:rsidR="0089078D" w:rsidRPr="00A24230">
        <w:rPr>
          <w:color w:val="000000"/>
          <w:sz w:val="28"/>
          <w:szCs w:val="28"/>
          <w:lang w:val="uk-UA"/>
        </w:rPr>
        <w:t>а саме:</w:t>
      </w:r>
    </w:p>
    <w:p w:rsidR="00F913B2" w:rsidRPr="00A24230" w:rsidRDefault="0089078D" w:rsidP="00281812">
      <w:pPr>
        <w:pStyle w:val="a4"/>
        <w:numPr>
          <w:ilvl w:val="0"/>
          <w:numId w:val="2"/>
        </w:numPr>
        <w:shd w:val="clear" w:color="auto" w:fill="FFFFFF"/>
        <w:spacing w:before="120" w:beforeAutospacing="0" w:after="0" w:afterAutospacing="0"/>
        <w:ind w:left="426" w:hanging="284"/>
        <w:jc w:val="both"/>
        <w:rPr>
          <w:color w:val="000000"/>
          <w:sz w:val="28"/>
          <w:szCs w:val="28"/>
          <w:lang w:val="uk-UA"/>
        </w:rPr>
      </w:pPr>
      <w:r w:rsidRPr="00A24230">
        <w:rPr>
          <w:color w:val="000000"/>
          <w:sz w:val="28"/>
          <w:szCs w:val="28"/>
          <w:lang w:val="uk-UA"/>
        </w:rPr>
        <w:t xml:space="preserve">колія № 20, </w:t>
      </w:r>
      <w:r w:rsidRPr="005F6968">
        <w:rPr>
          <w:color w:val="000000"/>
          <w:sz w:val="28"/>
          <w:szCs w:val="28"/>
          <w:lang w:val="uk-UA"/>
        </w:rPr>
        <w:t>кадастровий номер:</w:t>
      </w:r>
      <w:r w:rsidRPr="00A24230">
        <w:rPr>
          <w:color w:val="000000"/>
          <w:sz w:val="28"/>
          <w:szCs w:val="28"/>
          <w:lang w:val="uk-UA"/>
        </w:rPr>
        <w:t xml:space="preserve"> </w:t>
      </w:r>
      <w:r w:rsidR="00354D2B" w:rsidRPr="00A24230">
        <w:rPr>
          <w:color w:val="000000"/>
          <w:sz w:val="28"/>
          <w:szCs w:val="28"/>
          <w:lang w:val="uk-UA"/>
        </w:rPr>
        <w:t xml:space="preserve">0520210100:01:151:0048, </w:t>
      </w:r>
      <w:r w:rsidRPr="00A24230">
        <w:rPr>
          <w:color w:val="000000"/>
          <w:sz w:val="28"/>
          <w:szCs w:val="28"/>
          <w:lang w:val="uk-UA"/>
        </w:rPr>
        <w:t xml:space="preserve"> площа – 0,2373 га;</w:t>
      </w:r>
    </w:p>
    <w:p w:rsidR="0089078D" w:rsidRPr="00A24230" w:rsidRDefault="0089078D" w:rsidP="00281812">
      <w:pPr>
        <w:pStyle w:val="a4"/>
        <w:numPr>
          <w:ilvl w:val="0"/>
          <w:numId w:val="2"/>
        </w:numPr>
        <w:shd w:val="clear" w:color="auto" w:fill="FFFFFF"/>
        <w:spacing w:before="120" w:beforeAutospacing="0" w:after="0" w:afterAutospacing="0"/>
        <w:ind w:left="426" w:hanging="284"/>
        <w:jc w:val="both"/>
        <w:rPr>
          <w:color w:val="000000"/>
          <w:sz w:val="28"/>
          <w:szCs w:val="28"/>
          <w:lang w:val="uk-UA"/>
        </w:rPr>
      </w:pPr>
      <w:r w:rsidRPr="00A24230">
        <w:rPr>
          <w:color w:val="000000"/>
          <w:sz w:val="28"/>
          <w:szCs w:val="28"/>
          <w:lang w:val="uk-UA"/>
        </w:rPr>
        <w:t xml:space="preserve">колія </w:t>
      </w:r>
      <w:r w:rsidRPr="00A24230">
        <w:rPr>
          <w:color w:val="000000"/>
          <w:sz w:val="28"/>
          <w:szCs w:val="28"/>
          <w:lang w:val="uk-UA"/>
        </w:rPr>
        <w:t>№ 21</w:t>
      </w:r>
      <w:r w:rsidRPr="00A24230">
        <w:rPr>
          <w:color w:val="000000"/>
          <w:sz w:val="28"/>
          <w:szCs w:val="28"/>
          <w:lang w:val="uk-UA"/>
        </w:rPr>
        <w:t xml:space="preserve">, </w:t>
      </w:r>
      <w:r w:rsidRPr="005F6968">
        <w:rPr>
          <w:color w:val="000000"/>
          <w:sz w:val="28"/>
          <w:szCs w:val="28"/>
          <w:lang w:val="uk-UA"/>
        </w:rPr>
        <w:t>кадастровий номер:</w:t>
      </w:r>
      <w:r w:rsidRPr="00A24230">
        <w:rPr>
          <w:color w:val="000000"/>
          <w:sz w:val="28"/>
          <w:szCs w:val="28"/>
          <w:lang w:val="uk-UA"/>
        </w:rPr>
        <w:t xml:space="preserve"> </w:t>
      </w:r>
      <w:r w:rsidRPr="00A24230">
        <w:rPr>
          <w:color w:val="000000"/>
          <w:sz w:val="28"/>
          <w:szCs w:val="28"/>
          <w:lang w:val="uk-UA"/>
        </w:rPr>
        <w:t>0520210100:01:151:0049</w:t>
      </w:r>
      <w:r w:rsidRPr="00A24230">
        <w:rPr>
          <w:color w:val="000000"/>
          <w:sz w:val="28"/>
          <w:szCs w:val="28"/>
          <w:lang w:val="uk-UA"/>
        </w:rPr>
        <w:t xml:space="preserve">, площа – </w:t>
      </w:r>
      <w:r w:rsidR="00354D2B" w:rsidRPr="00A24230">
        <w:rPr>
          <w:color w:val="000000"/>
          <w:sz w:val="28"/>
          <w:szCs w:val="28"/>
          <w:lang w:val="uk-UA"/>
        </w:rPr>
        <w:t>0,</w:t>
      </w:r>
      <w:r w:rsidR="00354D2B" w:rsidRPr="005F6968">
        <w:rPr>
          <w:color w:val="000000"/>
          <w:sz w:val="28"/>
          <w:szCs w:val="28"/>
          <w:lang w:val="uk-UA"/>
        </w:rPr>
        <w:t>0583</w:t>
      </w:r>
      <w:r w:rsidR="00354D2B" w:rsidRPr="00A24230">
        <w:rPr>
          <w:color w:val="000000"/>
          <w:sz w:val="28"/>
          <w:szCs w:val="28"/>
          <w:lang w:val="uk-UA"/>
        </w:rPr>
        <w:t> </w:t>
      </w:r>
      <w:r w:rsidRPr="00A24230">
        <w:rPr>
          <w:color w:val="000000"/>
          <w:sz w:val="28"/>
          <w:szCs w:val="28"/>
          <w:lang w:val="uk-UA"/>
        </w:rPr>
        <w:t>га;</w:t>
      </w:r>
    </w:p>
    <w:p w:rsidR="00354D2B" w:rsidRPr="00A24230" w:rsidRDefault="00354D2B" w:rsidP="00281812">
      <w:pPr>
        <w:pStyle w:val="a4"/>
        <w:numPr>
          <w:ilvl w:val="0"/>
          <w:numId w:val="2"/>
        </w:numPr>
        <w:shd w:val="clear" w:color="auto" w:fill="FFFFFF"/>
        <w:spacing w:before="120" w:beforeAutospacing="0" w:after="0" w:afterAutospacing="0"/>
        <w:ind w:left="426" w:hanging="284"/>
        <w:jc w:val="both"/>
        <w:rPr>
          <w:color w:val="000000"/>
          <w:sz w:val="28"/>
          <w:szCs w:val="28"/>
          <w:lang w:val="uk-UA"/>
        </w:rPr>
      </w:pPr>
      <w:r w:rsidRPr="00A24230">
        <w:rPr>
          <w:color w:val="000000"/>
          <w:sz w:val="28"/>
          <w:szCs w:val="28"/>
          <w:lang w:val="uk-UA"/>
        </w:rPr>
        <w:lastRenderedPageBreak/>
        <w:t xml:space="preserve">колія </w:t>
      </w:r>
      <w:r w:rsidRPr="00A24230">
        <w:rPr>
          <w:color w:val="000000"/>
          <w:sz w:val="28"/>
          <w:szCs w:val="28"/>
          <w:lang w:val="uk-UA"/>
        </w:rPr>
        <w:t>№ 2</w:t>
      </w:r>
      <w:r w:rsidRPr="00A24230">
        <w:rPr>
          <w:color w:val="000000"/>
          <w:sz w:val="28"/>
          <w:szCs w:val="28"/>
          <w:lang w:val="uk-UA"/>
        </w:rPr>
        <w:t xml:space="preserve">, </w:t>
      </w:r>
      <w:r w:rsidRPr="005F6968">
        <w:rPr>
          <w:color w:val="000000"/>
          <w:sz w:val="28"/>
          <w:szCs w:val="28"/>
          <w:lang w:val="uk-UA"/>
        </w:rPr>
        <w:t>кадастровий номер:</w:t>
      </w:r>
      <w:r w:rsidRPr="00A24230">
        <w:rPr>
          <w:color w:val="000000"/>
          <w:sz w:val="28"/>
          <w:szCs w:val="28"/>
          <w:lang w:val="uk-UA"/>
        </w:rPr>
        <w:t xml:space="preserve"> </w:t>
      </w:r>
      <w:r w:rsidRPr="00A24230">
        <w:rPr>
          <w:color w:val="000000"/>
          <w:sz w:val="28"/>
          <w:szCs w:val="28"/>
          <w:lang w:val="uk-UA"/>
        </w:rPr>
        <w:t>0520210100:01:151:0046</w:t>
      </w:r>
      <w:r w:rsidRPr="00A24230">
        <w:rPr>
          <w:color w:val="000000"/>
          <w:sz w:val="28"/>
          <w:szCs w:val="28"/>
          <w:lang w:val="uk-UA"/>
        </w:rPr>
        <w:t xml:space="preserve">, площа – </w:t>
      </w:r>
      <w:r w:rsidRPr="00A24230">
        <w:rPr>
          <w:color w:val="000000"/>
          <w:sz w:val="28"/>
          <w:szCs w:val="28"/>
          <w:lang w:val="uk-UA"/>
        </w:rPr>
        <w:t>0,0306 </w:t>
      </w:r>
      <w:r w:rsidRPr="00A24230">
        <w:rPr>
          <w:color w:val="000000"/>
          <w:sz w:val="28"/>
          <w:szCs w:val="28"/>
          <w:lang w:val="uk-UA"/>
        </w:rPr>
        <w:t>га;</w:t>
      </w:r>
    </w:p>
    <w:p w:rsidR="00354D2B" w:rsidRPr="00A24230" w:rsidRDefault="00354D2B" w:rsidP="00281812">
      <w:pPr>
        <w:pStyle w:val="a4"/>
        <w:numPr>
          <w:ilvl w:val="0"/>
          <w:numId w:val="2"/>
        </w:numPr>
        <w:shd w:val="clear" w:color="auto" w:fill="FFFFFF"/>
        <w:spacing w:before="120" w:beforeAutospacing="0" w:after="0" w:afterAutospacing="0"/>
        <w:ind w:left="426" w:hanging="284"/>
        <w:jc w:val="both"/>
        <w:rPr>
          <w:color w:val="000000"/>
          <w:sz w:val="28"/>
          <w:szCs w:val="28"/>
          <w:lang w:val="uk-UA"/>
        </w:rPr>
      </w:pPr>
      <w:r w:rsidRPr="00A24230">
        <w:rPr>
          <w:color w:val="000000"/>
          <w:sz w:val="28"/>
          <w:szCs w:val="28"/>
          <w:lang w:val="uk-UA"/>
        </w:rPr>
        <w:t>колія № 2</w:t>
      </w:r>
      <w:r w:rsidRPr="00A24230">
        <w:rPr>
          <w:color w:val="000000"/>
          <w:sz w:val="28"/>
          <w:szCs w:val="28"/>
          <w:lang w:val="uk-UA"/>
        </w:rPr>
        <w:t>3</w:t>
      </w:r>
      <w:r w:rsidRPr="00A24230">
        <w:rPr>
          <w:color w:val="000000"/>
          <w:sz w:val="28"/>
          <w:szCs w:val="28"/>
          <w:lang w:val="uk-UA"/>
        </w:rPr>
        <w:t xml:space="preserve">, </w:t>
      </w:r>
      <w:r w:rsidRPr="005F6968">
        <w:rPr>
          <w:color w:val="000000"/>
          <w:sz w:val="28"/>
          <w:szCs w:val="28"/>
          <w:lang w:val="uk-UA"/>
        </w:rPr>
        <w:t>кадастровий номер:</w:t>
      </w:r>
      <w:r w:rsidRPr="00A24230">
        <w:rPr>
          <w:color w:val="000000"/>
          <w:sz w:val="28"/>
          <w:szCs w:val="28"/>
          <w:lang w:val="uk-UA"/>
        </w:rPr>
        <w:t xml:space="preserve"> </w:t>
      </w:r>
      <w:r w:rsidRPr="00A24230">
        <w:rPr>
          <w:color w:val="000000"/>
          <w:sz w:val="28"/>
          <w:szCs w:val="28"/>
          <w:lang w:val="uk-UA"/>
        </w:rPr>
        <w:t>0520210100:01:151:0047</w:t>
      </w:r>
      <w:r w:rsidRPr="00A24230">
        <w:rPr>
          <w:color w:val="000000"/>
          <w:sz w:val="28"/>
          <w:szCs w:val="28"/>
          <w:lang w:val="uk-UA"/>
        </w:rPr>
        <w:t xml:space="preserve">, площа – </w:t>
      </w:r>
      <w:r w:rsidRPr="00A24230">
        <w:rPr>
          <w:color w:val="000000"/>
          <w:sz w:val="28"/>
          <w:szCs w:val="28"/>
          <w:lang w:val="uk-UA"/>
        </w:rPr>
        <w:t>0,1185 </w:t>
      </w:r>
      <w:r w:rsidRPr="00A24230">
        <w:rPr>
          <w:color w:val="000000"/>
          <w:sz w:val="28"/>
          <w:szCs w:val="28"/>
          <w:lang w:val="uk-UA"/>
        </w:rPr>
        <w:t>га;</w:t>
      </w:r>
    </w:p>
    <w:p w:rsidR="00354D2B" w:rsidRPr="00A24230" w:rsidRDefault="00354D2B" w:rsidP="00281812">
      <w:pPr>
        <w:pStyle w:val="a5"/>
        <w:numPr>
          <w:ilvl w:val="0"/>
          <w:numId w:val="2"/>
        </w:numPr>
        <w:spacing w:before="120" w:after="0" w:line="240" w:lineRule="auto"/>
        <w:ind w:left="426" w:hanging="284"/>
        <w:contextualSpacing w:val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242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колія № 25, кадастровий номер: 0520210100:01:157:0082, площа – 0,1197 га;</w:t>
      </w:r>
    </w:p>
    <w:p w:rsidR="00354D2B" w:rsidRPr="00A24230" w:rsidRDefault="00354D2B" w:rsidP="00281812">
      <w:pPr>
        <w:pStyle w:val="a5"/>
        <w:numPr>
          <w:ilvl w:val="0"/>
          <w:numId w:val="2"/>
        </w:numPr>
        <w:spacing w:before="120" w:after="0" w:line="240" w:lineRule="auto"/>
        <w:ind w:left="426" w:hanging="284"/>
        <w:contextualSpacing w:val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242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колії № 20, № 25, кадастровий номер: </w:t>
      </w:r>
      <w:r w:rsidR="00630872" w:rsidRPr="00A242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0520210100:01:159:0032</w:t>
      </w:r>
      <w:r w:rsidRPr="00A242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площа – 0,0205 га;</w:t>
      </w:r>
    </w:p>
    <w:p w:rsidR="00630872" w:rsidRPr="00A24230" w:rsidRDefault="00630872" w:rsidP="00281812">
      <w:pPr>
        <w:pStyle w:val="a5"/>
        <w:numPr>
          <w:ilvl w:val="0"/>
          <w:numId w:val="2"/>
        </w:numPr>
        <w:spacing w:before="120" w:after="0" w:line="240" w:lineRule="auto"/>
        <w:ind w:left="426" w:hanging="284"/>
        <w:contextualSpacing w:val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242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колії № 17, № 18, кадастровий номер: 0520210100:01:159:0027, площа – 0,3890 га;</w:t>
      </w:r>
    </w:p>
    <w:p w:rsidR="00607DC8" w:rsidRPr="00A24230" w:rsidRDefault="00607DC8" w:rsidP="00281812">
      <w:pPr>
        <w:pStyle w:val="a4"/>
        <w:numPr>
          <w:ilvl w:val="0"/>
          <w:numId w:val="2"/>
        </w:numPr>
        <w:spacing w:before="120" w:beforeAutospacing="0" w:after="0" w:afterAutospacing="0"/>
        <w:ind w:left="426" w:hanging="284"/>
        <w:rPr>
          <w:color w:val="000000"/>
          <w:sz w:val="28"/>
          <w:szCs w:val="28"/>
          <w:lang w:val="uk-UA"/>
        </w:rPr>
      </w:pPr>
      <w:r w:rsidRPr="00A24230">
        <w:rPr>
          <w:color w:val="000000"/>
          <w:sz w:val="28"/>
          <w:szCs w:val="28"/>
          <w:lang w:val="uk-UA"/>
        </w:rPr>
        <w:t>колія № 9, кадастровий номер: 0520210100:01:159:0030, площа – 0,0508 га;</w:t>
      </w:r>
    </w:p>
    <w:p w:rsidR="00607DC8" w:rsidRPr="00A24230" w:rsidRDefault="00607DC8" w:rsidP="00281812">
      <w:pPr>
        <w:pStyle w:val="a4"/>
        <w:numPr>
          <w:ilvl w:val="0"/>
          <w:numId w:val="2"/>
        </w:numPr>
        <w:spacing w:before="120" w:beforeAutospacing="0" w:after="0" w:afterAutospacing="0"/>
        <w:ind w:left="426" w:hanging="284"/>
        <w:rPr>
          <w:color w:val="000000"/>
          <w:sz w:val="28"/>
          <w:szCs w:val="28"/>
          <w:lang w:val="uk-UA"/>
        </w:rPr>
      </w:pPr>
      <w:r w:rsidRPr="00A24230">
        <w:rPr>
          <w:color w:val="000000"/>
          <w:sz w:val="28"/>
          <w:szCs w:val="28"/>
          <w:lang w:val="uk-UA"/>
        </w:rPr>
        <w:t xml:space="preserve">колія </w:t>
      </w:r>
      <w:r w:rsidRPr="00A24230">
        <w:rPr>
          <w:color w:val="000000"/>
          <w:sz w:val="28"/>
          <w:szCs w:val="28"/>
          <w:lang w:val="uk-UA"/>
        </w:rPr>
        <w:t>№ 11</w:t>
      </w:r>
      <w:r w:rsidRPr="00A24230">
        <w:rPr>
          <w:color w:val="000000"/>
          <w:sz w:val="28"/>
          <w:szCs w:val="28"/>
          <w:lang w:val="uk-UA"/>
        </w:rPr>
        <w:t xml:space="preserve">, кадастровий номер: </w:t>
      </w:r>
      <w:r w:rsidR="009264F2" w:rsidRPr="00A24230">
        <w:rPr>
          <w:color w:val="000000"/>
          <w:sz w:val="28"/>
          <w:szCs w:val="28"/>
          <w:lang w:val="uk-UA"/>
        </w:rPr>
        <w:t>0520210100:01:159:0031</w:t>
      </w:r>
      <w:r w:rsidRPr="00A24230">
        <w:rPr>
          <w:color w:val="000000"/>
          <w:sz w:val="28"/>
          <w:szCs w:val="28"/>
          <w:lang w:val="uk-UA"/>
        </w:rPr>
        <w:t>, площа – 0,</w:t>
      </w:r>
      <w:r w:rsidRPr="00A24230">
        <w:rPr>
          <w:color w:val="000000"/>
          <w:sz w:val="28"/>
          <w:szCs w:val="28"/>
          <w:lang w:val="uk-UA"/>
        </w:rPr>
        <w:t>1114</w:t>
      </w:r>
      <w:r w:rsidRPr="00A24230">
        <w:rPr>
          <w:color w:val="000000"/>
          <w:sz w:val="28"/>
          <w:szCs w:val="28"/>
          <w:lang w:val="uk-UA"/>
        </w:rPr>
        <w:t> га;</w:t>
      </w:r>
    </w:p>
    <w:p w:rsidR="009264F2" w:rsidRPr="00A24230" w:rsidRDefault="009264F2" w:rsidP="00281812">
      <w:pPr>
        <w:pStyle w:val="a5"/>
        <w:numPr>
          <w:ilvl w:val="0"/>
          <w:numId w:val="2"/>
        </w:numPr>
        <w:spacing w:before="120" w:after="0" w:line="240" w:lineRule="auto"/>
        <w:ind w:left="426" w:hanging="284"/>
        <w:contextualSpacing w:val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242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колії № 7, № 8, кадастровий номер: 0520210100:01:159:0028</w:t>
      </w:r>
      <w:r w:rsidR="00281812" w:rsidRPr="00A242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площа – 0,1473</w:t>
      </w:r>
      <w:r w:rsidRPr="00A242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га;</w:t>
      </w:r>
    </w:p>
    <w:p w:rsidR="009264F2" w:rsidRPr="00A24230" w:rsidRDefault="009264F2" w:rsidP="00281812">
      <w:pPr>
        <w:pStyle w:val="a4"/>
        <w:numPr>
          <w:ilvl w:val="0"/>
          <w:numId w:val="2"/>
        </w:numPr>
        <w:spacing w:before="120" w:beforeAutospacing="0" w:after="0" w:afterAutospacing="0"/>
        <w:ind w:left="426" w:hanging="284"/>
        <w:rPr>
          <w:color w:val="000000"/>
          <w:sz w:val="28"/>
          <w:szCs w:val="28"/>
          <w:lang w:val="uk-UA"/>
        </w:rPr>
      </w:pPr>
      <w:r w:rsidRPr="00A24230">
        <w:rPr>
          <w:color w:val="000000"/>
          <w:sz w:val="28"/>
          <w:szCs w:val="28"/>
          <w:lang w:val="uk-UA"/>
        </w:rPr>
        <w:t xml:space="preserve">колія </w:t>
      </w:r>
      <w:r w:rsidRPr="00A24230">
        <w:rPr>
          <w:color w:val="000000"/>
          <w:sz w:val="28"/>
          <w:szCs w:val="28"/>
          <w:lang w:val="uk-UA"/>
        </w:rPr>
        <w:t>№ 14</w:t>
      </w:r>
      <w:r w:rsidRPr="00A24230">
        <w:rPr>
          <w:color w:val="000000"/>
          <w:sz w:val="28"/>
          <w:szCs w:val="28"/>
          <w:lang w:val="uk-UA"/>
        </w:rPr>
        <w:t xml:space="preserve">, кадастровий номер: </w:t>
      </w:r>
      <w:r w:rsidRPr="00A24230">
        <w:rPr>
          <w:color w:val="000000"/>
          <w:sz w:val="28"/>
          <w:szCs w:val="28"/>
          <w:lang w:val="uk-UA"/>
        </w:rPr>
        <w:t>0520210100:01:159:0029</w:t>
      </w:r>
      <w:r w:rsidRPr="00A24230">
        <w:rPr>
          <w:color w:val="000000"/>
          <w:sz w:val="28"/>
          <w:szCs w:val="28"/>
          <w:lang w:val="uk-UA"/>
        </w:rPr>
        <w:t xml:space="preserve">, площа – </w:t>
      </w:r>
      <w:r w:rsidRPr="00A24230">
        <w:rPr>
          <w:color w:val="000000"/>
          <w:sz w:val="28"/>
          <w:szCs w:val="28"/>
          <w:lang w:val="uk-UA"/>
        </w:rPr>
        <w:t>0,0081</w:t>
      </w:r>
      <w:r w:rsidRPr="00A24230">
        <w:rPr>
          <w:color w:val="000000"/>
          <w:sz w:val="28"/>
          <w:szCs w:val="28"/>
          <w:lang w:val="uk-UA"/>
        </w:rPr>
        <w:t> га;</w:t>
      </w:r>
    </w:p>
    <w:p w:rsidR="0089078D" w:rsidRPr="00A24230" w:rsidRDefault="009264F2" w:rsidP="00281812">
      <w:pPr>
        <w:pStyle w:val="a5"/>
        <w:numPr>
          <w:ilvl w:val="0"/>
          <w:numId w:val="2"/>
        </w:numPr>
        <w:spacing w:before="120" w:after="0" w:line="240" w:lineRule="auto"/>
        <w:ind w:left="426" w:hanging="284"/>
        <w:contextualSpacing w:val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242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колії № 7, № 30, № 13, № 14, № 15 кадастровий номер: 0520210100:01:156:0026, площа – 0,6030 га.</w:t>
      </w:r>
    </w:p>
    <w:p w:rsidR="00F913B2" w:rsidRPr="00A24230" w:rsidRDefault="00F913B2" w:rsidP="00281812">
      <w:pPr>
        <w:pStyle w:val="a4"/>
        <w:numPr>
          <w:ilvl w:val="0"/>
          <w:numId w:val="1"/>
        </w:numPr>
        <w:shd w:val="clear" w:color="auto" w:fill="FFFFFF"/>
        <w:spacing w:before="120" w:beforeAutospacing="0" w:after="0" w:afterAutospacing="0"/>
        <w:jc w:val="both"/>
        <w:rPr>
          <w:color w:val="000000"/>
          <w:sz w:val="28"/>
          <w:szCs w:val="28"/>
          <w:lang w:val="uk-UA"/>
        </w:rPr>
      </w:pPr>
      <w:r w:rsidRPr="00A24230">
        <w:rPr>
          <w:color w:val="000000"/>
          <w:sz w:val="28"/>
          <w:szCs w:val="28"/>
          <w:lang w:val="uk-UA"/>
        </w:rPr>
        <w:t>Контроль за виконанням рішення покласти на постійну комісію районної ради з питань земельних ресурсів, реформування земельних відносин, агропромислового комплексу, охорони довкілля, раціонального використання надр (</w:t>
      </w:r>
      <w:proofErr w:type="spellStart"/>
      <w:r w:rsidRPr="00A24230">
        <w:rPr>
          <w:color w:val="000000"/>
          <w:sz w:val="28"/>
          <w:szCs w:val="28"/>
          <w:lang w:val="uk-UA"/>
        </w:rPr>
        <w:t>Шепетюк</w:t>
      </w:r>
      <w:proofErr w:type="spellEnd"/>
      <w:r w:rsidRPr="00A24230">
        <w:rPr>
          <w:color w:val="000000"/>
          <w:sz w:val="28"/>
          <w:szCs w:val="28"/>
          <w:lang w:val="uk-UA"/>
        </w:rPr>
        <w:t xml:space="preserve"> Ю.В.).</w:t>
      </w:r>
    </w:p>
    <w:p w:rsidR="00F913B2" w:rsidRPr="00A24230" w:rsidRDefault="00F913B2" w:rsidP="00281812">
      <w:pPr>
        <w:pStyle w:val="a4"/>
        <w:shd w:val="clear" w:color="auto" w:fill="FFFFFF"/>
        <w:spacing w:before="120" w:beforeAutospacing="0" w:after="0" w:afterAutospacing="0"/>
        <w:jc w:val="both"/>
        <w:rPr>
          <w:color w:val="000000"/>
          <w:sz w:val="28"/>
          <w:szCs w:val="28"/>
          <w:lang w:val="uk-UA"/>
        </w:rPr>
      </w:pPr>
    </w:p>
    <w:p w:rsidR="00A24230" w:rsidRDefault="00A24230" w:rsidP="00F913B2">
      <w:pPr>
        <w:pStyle w:val="a4"/>
        <w:shd w:val="clear" w:color="auto" w:fill="FFFFFF"/>
        <w:spacing w:before="120" w:beforeAutospacing="0" w:after="0" w:afterAutospacing="0"/>
        <w:jc w:val="both"/>
        <w:rPr>
          <w:b/>
          <w:color w:val="000000"/>
          <w:sz w:val="28"/>
          <w:szCs w:val="28"/>
          <w:lang w:val="uk-UA"/>
        </w:rPr>
      </w:pPr>
    </w:p>
    <w:p w:rsidR="00F913B2" w:rsidRPr="00A24230" w:rsidRDefault="00F913B2" w:rsidP="00F913B2">
      <w:pPr>
        <w:pStyle w:val="a4"/>
        <w:shd w:val="clear" w:color="auto" w:fill="FFFFFF"/>
        <w:spacing w:before="120" w:beforeAutospacing="0" w:after="0" w:afterAutospacing="0"/>
        <w:jc w:val="both"/>
        <w:rPr>
          <w:b/>
          <w:color w:val="000000"/>
          <w:sz w:val="28"/>
          <w:szCs w:val="28"/>
          <w:lang w:val="uk-UA"/>
        </w:rPr>
      </w:pPr>
      <w:bookmarkStart w:id="0" w:name="_GoBack"/>
      <w:bookmarkEnd w:id="0"/>
      <w:r w:rsidRPr="00A24230">
        <w:rPr>
          <w:b/>
          <w:color w:val="000000"/>
          <w:sz w:val="28"/>
          <w:szCs w:val="28"/>
          <w:lang w:val="uk-UA"/>
        </w:rPr>
        <w:t>Голова районної ради</w:t>
      </w:r>
      <w:r w:rsidRPr="00A24230">
        <w:rPr>
          <w:b/>
          <w:color w:val="000000"/>
          <w:sz w:val="28"/>
          <w:szCs w:val="28"/>
          <w:lang w:val="uk-UA"/>
        </w:rPr>
        <w:tab/>
      </w:r>
      <w:r w:rsidRPr="00A24230">
        <w:rPr>
          <w:b/>
          <w:color w:val="000000"/>
          <w:sz w:val="28"/>
          <w:szCs w:val="28"/>
          <w:lang w:val="uk-UA"/>
        </w:rPr>
        <w:tab/>
      </w:r>
      <w:r w:rsidRPr="00A24230">
        <w:rPr>
          <w:b/>
          <w:color w:val="000000"/>
          <w:sz w:val="28"/>
          <w:szCs w:val="28"/>
          <w:lang w:val="uk-UA"/>
        </w:rPr>
        <w:tab/>
      </w:r>
      <w:r w:rsidRPr="00A24230">
        <w:rPr>
          <w:b/>
          <w:color w:val="000000"/>
          <w:sz w:val="28"/>
          <w:szCs w:val="28"/>
          <w:lang w:val="uk-UA"/>
        </w:rPr>
        <w:tab/>
      </w:r>
      <w:r w:rsidR="00A24230" w:rsidRPr="00A24230">
        <w:rPr>
          <w:b/>
          <w:color w:val="000000"/>
          <w:sz w:val="28"/>
          <w:szCs w:val="28"/>
          <w:lang w:val="uk-UA"/>
        </w:rPr>
        <w:tab/>
      </w:r>
      <w:r w:rsidRPr="00A24230">
        <w:rPr>
          <w:b/>
          <w:color w:val="000000"/>
          <w:sz w:val="28"/>
          <w:szCs w:val="28"/>
          <w:lang w:val="uk-UA"/>
        </w:rPr>
        <w:tab/>
        <w:t>Анатолій  БЕШЛЕЙ</w:t>
      </w:r>
    </w:p>
    <w:p w:rsidR="00F913B2" w:rsidRPr="00A24230" w:rsidRDefault="00F913B2" w:rsidP="00F913B2"/>
    <w:p w:rsidR="00F913B2" w:rsidRPr="00A24230" w:rsidRDefault="00F913B2" w:rsidP="005F6968">
      <w:pPr>
        <w:widowControl w:val="0"/>
        <w:tabs>
          <w:tab w:val="left" w:pos="3580"/>
        </w:tabs>
        <w:spacing w:after="0" w:line="322" w:lineRule="exact"/>
        <w:ind w:left="100" w:right="1612"/>
        <w:jc w:val="both"/>
        <w:rPr>
          <w:rFonts w:ascii="Times New Roman" w:eastAsia="Times New Roman" w:hAnsi="Times New Roman" w:cs="Times New Roman"/>
          <w:color w:val="000000"/>
          <w:spacing w:val="16"/>
          <w:sz w:val="23"/>
          <w:szCs w:val="23"/>
          <w:lang w:eastAsia="ru-RU"/>
        </w:rPr>
      </w:pPr>
    </w:p>
    <w:p w:rsidR="00F913B2" w:rsidRPr="00A24230" w:rsidRDefault="00F913B2" w:rsidP="005F6968">
      <w:pPr>
        <w:widowControl w:val="0"/>
        <w:tabs>
          <w:tab w:val="left" w:pos="3580"/>
        </w:tabs>
        <w:spacing w:after="0" w:line="322" w:lineRule="exact"/>
        <w:ind w:left="100" w:right="1612"/>
        <w:jc w:val="both"/>
        <w:rPr>
          <w:rFonts w:ascii="Times New Roman" w:eastAsia="Times New Roman" w:hAnsi="Times New Roman" w:cs="Times New Roman"/>
          <w:color w:val="000000"/>
          <w:spacing w:val="16"/>
          <w:sz w:val="23"/>
          <w:szCs w:val="23"/>
          <w:lang w:eastAsia="ru-RU"/>
        </w:rPr>
      </w:pPr>
    </w:p>
    <w:p w:rsidR="00F913B2" w:rsidRPr="00A24230" w:rsidRDefault="00F913B2" w:rsidP="005F6968">
      <w:pPr>
        <w:widowControl w:val="0"/>
        <w:tabs>
          <w:tab w:val="left" w:pos="3580"/>
        </w:tabs>
        <w:spacing w:after="0" w:line="322" w:lineRule="exact"/>
        <w:ind w:left="100" w:right="1612"/>
        <w:jc w:val="both"/>
        <w:rPr>
          <w:rFonts w:ascii="Times New Roman" w:eastAsia="Times New Roman" w:hAnsi="Times New Roman" w:cs="Times New Roman"/>
          <w:color w:val="000000"/>
          <w:spacing w:val="16"/>
          <w:sz w:val="23"/>
          <w:szCs w:val="23"/>
          <w:lang w:eastAsia="ru-RU"/>
        </w:rPr>
      </w:pPr>
    </w:p>
    <w:p w:rsidR="00F913B2" w:rsidRPr="00A24230" w:rsidRDefault="00F913B2" w:rsidP="005F6968">
      <w:pPr>
        <w:widowControl w:val="0"/>
        <w:tabs>
          <w:tab w:val="left" w:pos="3580"/>
        </w:tabs>
        <w:spacing w:after="0" w:line="322" w:lineRule="exact"/>
        <w:ind w:left="100" w:right="1612"/>
        <w:jc w:val="both"/>
        <w:rPr>
          <w:rFonts w:ascii="Times New Roman" w:eastAsia="Times New Roman" w:hAnsi="Times New Roman" w:cs="Times New Roman"/>
          <w:color w:val="000000"/>
          <w:spacing w:val="16"/>
          <w:sz w:val="23"/>
          <w:szCs w:val="23"/>
          <w:lang w:eastAsia="ru-RU"/>
        </w:rPr>
      </w:pPr>
    </w:p>
    <w:sectPr w:rsidR="00F913B2" w:rsidRPr="00A24230" w:rsidSect="00C07036">
      <w:footerReference w:type="default" r:id="rId8"/>
      <w:pgSz w:w="11906" w:h="16838"/>
      <w:pgMar w:top="1134" w:right="850" w:bottom="993" w:left="1418" w:header="708" w:footer="42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514B5" w:rsidRDefault="00F514B5" w:rsidP="00C07036">
      <w:pPr>
        <w:spacing w:after="0" w:line="240" w:lineRule="auto"/>
      </w:pPr>
      <w:r>
        <w:separator/>
      </w:r>
    </w:p>
  </w:endnote>
  <w:endnote w:type="continuationSeparator" w:id="0">
    <w:p w:rsidR="00F514B5" w:rsidRDefault="00F514B5" w:rsidP="00C070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16689083"/>
      <w:docPartObj>
        <w:docPartGallery w:val="Page Numbers (Bottom of Page)"/>
        <w:docPartUnique/>
      </w:docPartObj>
    </w:sdtPr>
    <w:sdtContent>
      <w:p w:rsidR="00C07036" w:rsidRDefault="00C07036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24230" w:rsidRPr="00A24230">
          <w:rPr>
            <w:noProof/>
            <w:lang w:val="ru-RU"/>
          </w:rPr>
          <w:t>2</w:t>
        </w:r>
        <w:r>
          <w:fldChar w:fldCharType="end"/>
        </w:r>
      </w:p>
    </w:sdtContent>
  </w:sdt>
  <w:p w:rsidR="00C07036" w:rsidRDefault="00C07036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514B5" w:rsidRDefault="00F514B5" w:rsidP="00C07036">
      <w:pPr>
        <w:spacing w:after="0" w:line="240" w:lineRule="auto"/>
      </w:pPr>
      <w:r>
        <w:separator/>
      </w:r>
    </w:p>
  </w:footnote>
  <w:footnote w:type="continuationSeparator" w:id="0">
    <w:p w:rsidR="00F514B5" w:rsidRDefault="00F514B5" w:rsidP="00C0703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D99151D"/>
    <w:multiLevelType w:val="hybridMultilevel"/>
    <w:tmpl w:val="8186865E"/>
    <w:lvl w:ilvl="0" w:tplc="CB24D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63A0C9C"/>
    <w:multiLevelType w:val="hybridMultilevel"/>
    <w:tmpl w:val="BDA860F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2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6968"/>
    <w:rsid w:val="00281812"/>
    <w:rsid w:val="00354D2B"/>
    <w:rsid w:val="00576AE8"/>
    <w:rsid w:val="005F6968"/>
    <w:rsid w:val="00607DC8"/>
    <w:rsid w:val="00630872"/>
    <w:rsid w:val="007F1472"/>
    <w:rsid w:val="0089078D"/>
    <w:rsid w:val="009264F2"/>
    <w:rsid w:val="00A24230"/>
    <w:rsid w:val="00B92C80"/>
    <w:rsid w:val="00C07036"/>
    <w:rsid w:val="00DE31F1"/>
    <w:rsid w:val="00F514B5"/>
    <w:rsid w:val="00F913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165C469"/>
  <w15:chartTrackingRefBased/>
  <w15:docId w15:val="{BA74A934-60E9-45CF-9E93-7EA60A99C1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uk-UA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2"/>
    <w:rsid w:val="005F6968"/>
    <w:rPr>
      <w:rFonts w:ascii="Times New Roman" w:eastAsia="Times New Roman" w:hAnsi="Times New Roman" w:cs="Times New Roman"/>
      <w:spacing w:val="16"/>
      <w:sz w:val="23"/>
      <w:szCs w:val="23"/>
      <w:shd w:val="clear" w:color="auto" w:fill="FFFFFF"/>
    </w:rPr>
  </w:style>
  <w:style w:type="character" w:customStyle="1" w:styleId="1">
    <w:name w:val="Основной текст1"/>
    <w:basedOn w:val="a3"/>
    <w:rsid w:val="005F6968"/>
    <w:rPr>
      <w:rFonts w:ascii="Times New Roman" w:eastAsia="Times New Roman" w:hAnsi="Times New Roman" w:cs="Times New Roman"/>
      <w:color w:val="000000"/>
      <w:spacing w:val="16"/>
      <w:w w:val="100"/>
      <w:position w:val="0"/>
      <w:sz w:val="23"/>
      <w:szCs w:val="23"/>
      <w:shd w:val="clear" w:color="auto" w:fill="FFFFFF"/>
      <w:lang w:val="uk-UA"/>
    </w:rPr>
  </w:style>
  <w:style w:type="paragraph" w:customStyle="1" w:styleId="2">
    <w:name w:val="Основной текст2"/>
    <w:basedOn w:val="a"/>
    <w:link w:val="a3"/>
    <w:rsid w:val="005F6968"/>
    <w:pPr>
      <w:widowControl w:val="0"/>
      <w:shd w:val="clear" w:color="auto" w:fill="FFFFFF"/>
      <w:spacing w:before="360" w:after="0" w:line="0" w:lineRule="atLeast"/>
      <w:ind w:hanging="340"/>
      <w:jc w:val="right"/>
    </w:pPr>
    <w:rPr>
      <w:rFonts w:ascii="Times New Roman" w:eastAsia="Times New Roman" w:hAnsi="Times New Roman" w:cs="Times New Roman"/>
      <w:spacing w:val="16"/>
      <w:sz w:val="23"/>
      <w:szCs w:val="23"/>
      <w:lang w:val="ru-RU"/>
    </w:rPr>
  </w:style>
  <w:style w:type="paragraph" w:styleId="a4">
    <w:name w:val="Normal (Web)"/>
    <w:basedOn w:val="a"/>
    <w:uiPriority w:val="99"/>
    <w:unhideWhenUsed/>
    <w:rsid w:val="00F913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5">
    <w:name w:val="List Paragraph"/>
    <w:basedOn w:val="a"/>
    <w:uiPriority w:val="34"/>
    <w:qFormat/>
    <w:rsid w:val="00354D2B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C070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07036"/>
    <w:rPr>
      <w:lang w:val="uk-UA"/>
    </w:rPr>
  </w:style>
  <w:style w:type="paragraph" w:styleId="a8">
    <w:name w:val="footer"/>
    <w:basedOn w:val="a"/>
    <w:link w:val="a9"/>
    <w:uiPriority w:val="99"/>
    <w:unhideWhenUsed/>
    <w:rsid w:val="00C070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07036"/>
    <w:rPr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</Pages>
  <Words>476</Words>
  <Characters>2719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777</cp:lastModifiedBy>
  <cp:revision>11</cp:revision>
  <dcterms:created xsi:type="dcterms:W3CDTF">2021-04-30T07:34:00Z</dcterms:created>
  <dcterms:modified xsi:type="dcterms:W3CDTF">2021-04-30T08:41:00Z</dcterms:modified>
</cp:coreProperties>
</file>